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F972" w14:textId="19505F4F" w:rsidR="00B560FA" w:rsidRPr="002A7532" w:rsidRDefault="00B560FA">
      <w:pPr>
        <w:rPr>
          <w:sz w:val="28"/>
          <w:szCs w:val="28"/>
          <w:lang w:val="uk-UA"/>
        </w:rPr>
      </w:pPr>
    </w:p>
    <w:p w14:paraId="6DD50532" w14:textId="77777777" w:rsidR="00810CEB" w:rsidRDefault="00B560FA" w:rsidP="00B560FA">
      <w:pPr>
        <w:jc w:val="center"/>
        <w:rPr>
          <w:b/>
          <w:bCs/>
          <w:sz w:val="40"/>
          <w:szCs w:val="40"/>
          <w:lang w:val="uk-UA"/>
        </w:rPr>
      </w:pPr>
      <w:r w:rsidRPr="00B560FA">
        <w:rPr>
          <w:b/>
          <w:bCs/>
          <w:sz w:val="40"/>
          <w:szCs w:val="40"/>
          <w:lang w:val="uk-UA"/>
        </w:rPr>
        <w:t>К</w:t>
      </w:r>
      <w:r w:rsidR="00810CEB">
        <w:rPr>
          <w:b/>
          <w:bCs/>
          <w:sz w:val="40"/>
          <w:szCs w:val="40"/>
          <w:lang w:val="uk-UA"/>
        </w:rPr>
        <w:t>омунальний заклад</w:t>
      </w:r>
      <w:r w:rsidRPr="00B560FA">
        <w:rPr>
          <w:b/>
          <w:bCs/>
          <w:sz w:val="40"/>
          <w:szCs w:val="40"/>
          <w:lang w:val="uk-UA"/>
        </w:rPr>
        <w:t xml:space="preserve"> «Некрасовський ліцей</w:t>
      </w:r>
    </w:p>
    <w:p w14:paraId="3B652BD2" w14:textId="424FE234" w:rsidR="00B560FA" w:rsidRPr="00B560FA" w:rsidRDefault="00810CEB" w:rsidP="00B560FA">
      <w:pPr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0"/>
          <w:szCs w:val="40"/>
          <w:lang w:val="uk-UA"/>
        </w:rPr>
        <w:t>Якушинецької сільської ради Вінницької області</w:t>
      </w:r>
      <w:r w:rsidR="00B560FA" w:rsidRPr="00B560FA">
        <w:rPr>
          <w:b/>
          <w:bCs/>
          <w:sz w:val="40"/>
          <w:szCs w:val="40"/>
          <w:lang w:val="uk-UA"/>
        </w:rPr>
        <w:t>»</w:t>
      </w:r>
    </w:p>
    <w:p w14:paraId="1BECEC75" w14:textId="543706C3" w:rsidR="00B560FA" w:rsidRDefault="00B560FA" w:rsidP="00B560FA">
      <w:r>
        <w:fldChar w:fldCharType="begin"/>
      </w:r>
      <w:r>
        <w:instrText xml:space="preserve"> INCLUDEPICTURE "https://lyceum-zmk.ucoz.org/foto/page-01.jpg"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0B38BC" wp14:editId="187F369C">
            <wp:extent cx="6820606" cy="4930815"/>
            <wp:effectExtent l="0" t="0" r="0" b="0"/>
            <wp:docPr id="1" name="Рисунок 1" descr="Методична комісія природничо-математичного циклу - Природничо-математичний  цикл - Каталог статей - Знам`янський професійний лі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на комісія природничо-математичного циклу - Природничо-математичний  цикл - Каталог статей - Знам`янський професійний ліц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20363"/>
                    <a:stretch/>
                  </pic:blipFill>
                  <pic:spPr bwMode="auto">
                    <a:xfrm>
                      <a:off x="0" y="0"/>
                      <a:ext cx="6914401" cy="49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02E0EDE" w14:textId="72CECD27" w:rsidR="00B560FA" w:rsidRPr="00B560FA" w:rsidRDefault="00B560FA" w:rsidP="00B560FA">
      <w:pPr>
        <w:ind w:left="3261" w:hanging="3261"/>
        <w:rPr>
          <w:b/>
          <w:bCs/>
          <w:i/>
          <w:color w:val="1313A5"/>
          <w:sz w:val="44"/>
          <w:szCs w:val="44"/>
          <w:lang w:val="uk-UA"/>
        </w:rPr>
      </w:pPr>
      <w:r w:rsidRPr="00B560FA">
        <w:rPr>
          <w:b/>
          <w:color w:val="1313A5"/>
          <w:sz w:val="44"/>
          <w:szCs w:val="44"/>
          <w:lang w:val="uk-UA"/>
        </w:rPr>
        <w:t xml:space="preserve">Методична тема:        </w:t>
      </w:r>
      <w:r w:rsidRPr="00B560FA">
        <w:rPr>
          <w:b/>
          <w:bCs/>
          <w:i/>
          <w:color w:val="1313A5"/>
          <w:sz w:val="44"/>
          <w:szCs w:val="44"/>
          <w:lang w:val="uk-UA"/>
        </w:rPr>
        <w:t xml:space="preserve">Розвиток ключових </w:t>
      </w:r>
      <w:proofErr w:type="spellStart"/>
      <w:r w:rsidRPr="00B560FA">
        <w:rPr>
          <w:b/>
          <w:bCs/>
          <w:i/>
          <w:color w:val="1313A5"/>
          <w:sz w:val="44"/>
          <w:szCs w:val="44"/>
          <w:lang w:val="uk-UA"/>
        </w:rPr>
        <w:t>компетентностей</w:t>
      </w:r>
      <w:proofErr w:type="spellEnd"/>
      <w:r w:rsidRPr="00B560FA">
        <w:rPr>
          <w:b/>
          <w:bCs/>
          <w:i/>
          <w:color w:val="1313A5"/>
          <w:sz w:val="44"/>
          <w:szCs w:val="44"/>
          <w:lang w:val="uk-UA"/>
        </w:rPr>
        <w:t xml:space="preserve">   здобувачів освіти на </w:t>
      </w:r>
      <w:proofErr w:type="spellStart"/>
      <w:r w:rsidRPr="00B560FA">
        <w:rPr>
          <w:b/>
          <w:bCs/>
          <w:i/>
          <w:color w:val="1313A5"/>
          <w:sz w:val="44"/>
          <w:szCs w:val="44"/>
          <w:lang w:val="uk-UA"/>
        </w:rPr>
        <w:t>уроках</w:t>
      </w:r>
      <w:proofErr w:type="spellEnd"/>
      <w:r w:rsidRPr="00B560FA">
        <w:rPr>
          <w:b/>
          <w:bCs/>
          <w:i/>
          <w:color w:val="1313A5"/>
          <w:sz w:val="44"/>
          <w:szCs w:val="44"/>
          <w:lang w:val="uk-UA"/>
        </w:rPr>
        <w:t xml:space="preserve"> природничо-математичного циклу засобами сучасних освітніх технологій</w:t>
      </w:r>
    </w:p>
    <w:p w14:paraId="51FD0B6D" w14:textId="77777777" w:rsidR="00B560FA" w:rsidRPr="00810CEB" w:rsidRDefault="00B560FA" w:rsidP="00B560FA">
      <w:pPr>
        <w:jc w:val="both"/>
        <w:rPr>
          <w:b/>
          <w:bCs/>
          <w:i/>
          <w:color w:val="1313A5"/>
          <w:sz w:val="22"/>
          <w:szCs w:val="22"/>
          <w:lang w:val="uk-UA"/>
        </w:rPr>
      </w:pPr>
    </w:p>
    <w:p w14:paraId="73AC37F3" w14:textId="77777777" w:rsidR="00B560FA" w:rsidRPr="00B560FA" w:rsidRDefault="00B560FA" w:rsidP="00B560FA">
      <w:pPr>
        <w:jc w:val="both"/>
        <w:rPr>
          <w:b/>
          <w:bCs/>
          <w:i/>
          <w:color w:val="1313A5"/>
          <w:sz w:val="44"/>
          <w:szCs w:val="44"/>
          <w:lang w:val="uk-UA"/>
        </w:rPr>
      </w:pPr>
      <w:r w:rsidRPr="00B560FA">
        <w:rPr>
          <w:b/>
          <w:bCs/>
          <w:color w:val="1313A5"/>
          <w:sz w:val="44"/>
          <w:szCs w:val="44"/>
          <w:lang w:val="uk-UA"/>
        </w:rPr>
        <w:t>Мета:</w:t>
      </w:r>
      <w:r w:rsidRPr="00B560FA">
        <w:rPr>
          <w:b/>
          <w:bCs/>
          <w:i/>
          <w:color w:val="1313A5"/>
          <w:sz w:val="44"/>
          <w:szCs w:val="44"/>
          <w:lang w:val="uk-UA"/>
        </w:rPr>
        <w:t xml:space="preserve"> Збереження і підвищення рівня професійної і </w:t>
      </w:r>
    </w:p>
    <w:p w14:paraId="50CC3B00" w14:textId="1FD2CC09" w:rsidR="00B560FA" w:rsidRPr="00B560FA" w:rsidRDefault="00B560FA" w:rsidP="00B560FA">
      <w:pPr>
        <w:ind w:left="1276" w:hanging="1276"/>
        <w:jc w:val="both"/>
        <w:rPr>
          <w:b/>
          <w:bCs/>
          <w:i/>
          <w:color w:val="1313A5"/>
          <w:sz w:val="44"/>
          <w:szCs w:val="44"/>
          <w:lang w:val="uk-UA"/>
        </w:rPr>
      </w:pPr>
      <w:r w:rsidRPr="00B560FA">
        <w:rPr>
          <w:b/>
          <w:bCs/>
          <w:i/>
          <w:color w:val="1313A5"/>
          <w:sz w:val="44"/>
          <w:szCs w:val="44"/>
          <w:lang w:val="uk-UA"/>
        </w:rPr>
        <w:t xml:space="preserve">            загальноосвітньої підготовки, формування творчої особистості з широким світоглядом</w:t>
      </w:r>
    </w:p>
    <w:p w14:paraId="432ACE47" w14:textId="5C384791" w:rsidR="00B560FA" w:rsidRPr="00810CEB" w:rsidRDefault="00B560FA">
      <w:pPr>
        <w:rPr>
          <w:sz w:val="20"/>
          <w:szCs w:val="20"/>
          <w:lang w:val="uk-UA"/>
        </w:rPr>
      </w:pPr>
    </w:p>
    <w:p w14:paraId="761E7458" w14:textId="096238AD" w:rsidR="00B560FA" w:rsidRPr="00810CEB" w:rsidRDefault="00B560FA">
      <w:pPr>
        <w:rPr>
          <w:sz w:val="2"/>
          <w:szCs w:val="2"/>
          <w:lang w:val="uk-UA"/>
        </w:rPr>
      </w:pPr>
    </w:p>
    <w:p w14:paraId="435E0B37" w14:textId="6F7D31B7" w:rsidR="00EB78D3" w:rsidRPr="00B560FA" w:rsidRDefault="00B560FA" w:rsidP="00B560FA">
      <w:pPr>
        <w:jc w:val="center"/>
        <w:rPr>
          <w:b/>
          <w:bCs/>
          <w:sz w:val="32"/>
          <w:szCs w:val="32"/>
          <w:lang w:val="uk-UA"/>
        </w:rPr>
      </w:pPr>
      <w:r w:rsidRPr="00B560FA">
        <w:rPr>
          <w:b/>
          <w:bCs/>
          <w:sz w:val="32"/>
          <w:szCs w:val="32"/>
          <w:lang w:val="uk-UA"/>
        </w:rPr>
        <w:t>202</w:t>
      </w:r>
      <w:r w:rsidR="005A531A">
        <w:rPr>
          <w:b/>
          <w:bCs/>
          <w:sz w:val="32"/>
          <w:szCs w:val="32"/>
          <w:lang w:val="uk-UA"/>
        </w:rPr>
        <w:t>2</w:t>
      </w:r>
      <w:r w:rsidRPr="00B560FA">
        <w:rPr>
          <w:b/>
          <w:bCs/>
          <w:sz w:val="32"/>
          <w:szCs w:val="32"/>
          <w:lang w:val="uk-UA"/>
        </w:rPr>
        <w:t>-202</w:t>
      </w:r>
      <w:r w:rsidR="005A531A">
        <w:rPr>
          <w:b/>
          <w:bCs/>
          <w:sz w:val="32"/>
          <w:szCs w:val="32"/>
          <w:lang w:val="uk-UA"/>
        </w:rPr>
        <w:t>3</w:t>
      </w:r>
      <w:r w:rsidRPr="00B560FA">
        <w:rPr>
          <w:b/>
          <w:bCs/>
          <w:sz w:val="32"/>
          <w:szCs w:val="32"/>
          <w:lang w:val="uk-UA"/>
        </w:rPr>
        <w:t>н.р.</w:t>
      </w:r>
    </w:p>
    <w:sectPr w:rsidR="00EB78D3" w:rsidRPr="00B560FA" w:rsidSect="00810CEB">
      <w:pgSz w:w="12240" w:h="15840"/>
      <w:pgMar w:top="420" w:right="1080" w:bottom="674" w:left="10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E0A1" w14:textId="77777777" w:rsidR="0056644F" w:rsidRDefault="0056644F" w:rsidP="00970427">
      <w:r>
        <w:separator/>
      </w:r>
    </w:p>
  </w:endnote>
  <w:endnote w:type="continuationSeparator" w:id="0">
    <w:p w14:paraId="54118C1B" w14:textId="77777777" w:rsidR="0056644F" w:rsidRDefault="0056644F" w:rsidP="009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1B7" w14:textId="77777777" w:rsidR="0056644F" w:rsidRDefault="0056644F" w:rsidP="00970427">
      <w:r>
        <w:separator/>
      </w:r>
    </w:p>
  </w:footnote>
  <w:footnote w:type="continuationSeparator" w:id="0">
    <w:p w14:paraId="2531DC89" w14:textId="77777777" w:rsidR="0056644F" w:rsidRDefault="0056644F" w:rsidP="0097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F9"/>
    <w:multiLevelType w:val="hybridMultilevel"/>
    <w:tmpl w:val="D56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B0A"/>
    <w:multiLevelType w:val="hybridMultilevel"/>
    <w:tmpl w:val="8B3AC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2EE"/>
    <w:multiLevelType w:val="hybridMultilevel"/>
    <w:tmpl w:val="71FC36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E5FC7"/>
    <w:multiLevelType w:val="hybridMultilevel"/>
    <w:tmpl w:val="01E05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4F42"/>
    <w:multiLevelType w:val="hybridMultilevel"/>
    <w:tmpl w:val="93D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66087">
    <w:abstractNumId w:val="4"/>
  </w:num>
  <w:num w:numId="2" w16cid:durableId="2097240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44974">
    <w:abstractNumId w:val="3"/>
  </w:num>
  <w:num w:numId="4" w16cid:durableId="588975403">
    <w:abstractNumId w:val="0"/>
  </w:num>
  <w:num w:numId="5" w16cid:durableId="89524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D"/>
    <w:rsid w:val="00013B51"/>
    <w:rsid w:val="0006572F"/>
    <w:rsid w:val="000C5736"/>
    <w:rsid w:val="000E117D"/>
    <w:rsid w:val="001004B9"/>
    <w:rsid w:val="001441CF"/>
    <w:rsid w:val="0019677F"/>
    <w:rsid w:val="001C0DA3"/>
    <w:rsid w:val="001C4EC9"/>
    <w:rsid w:val="001D6F08"/>
    <w:rsid w:val="00241FFD"/>
    <w:rsid w:val="002A7532"/>
    <w:rsid w:val="002F7987"/>
    <w:rsid w:val="003354C0"/>
    <w:rsid w:val="00342B72"/>
    <w:rsid w:val="003B0EE5"/>
    <w:rsid w:val="003E7340"/>
    <w:rsid w:val="00480DA2"/>
    <w:rsid w:val="00491818"/>
    <w:rsid w:val="004D6FFE"/>
    <w:rsid w:val="0056644F"/>
    <w:rsid w:val="00566B36"/>
    <w:rsid w:val="005710C6"/>
    <w:rsid w:val="005A531A"/>
    <w:rsid w:val="00650731"/>
    <w:rsid w:val="006602A0"/>
    <w:rsid w:val="0066242E"/>
    <w:rsid w:val="006705B0"/>
    <w:rsid w:val="007158D7"/>
    <w:rsid w:val="00724080"/>
    <w:rsid w:val="00734C8A"/>
    <w:rsid w:val="00743975"/>
    <w:rsid w:val="007D3671"/>
    <w:rsid w:val="00810CEB"/>
    <w:rsid w:val="008534E5"/>
    <w:rsid w:val="0086500E"/>
    <w:rsid w:val="008D410D"/>
    <w:rsid w:val="008D4D85"/>
    <w:rsid w:val="00970427"/>
    <w:rsid w:val="00973CF1"/>
    <w:rsid w:val="00984772"/>
    <w:rsid w:val="009B62FD"/>
    <w:rsid w:val="009E0E56"/>
    <w:rsid w:val="00A45C13"/>
    <w:rsid w:val="00A83697"/>
    <w:rsid w:val="00A9266D"/>
    <w:rsid w:val="00AD4D09"/>
    <w:rsid w:val="00AF35E8"/>
    <w:rsid w:val="00B560FA"/>
    <w:rsid w:val="00B83A6B"/>
    <w:rsid w:val="00B90FED"/>
    <w:rsid w:val="00BB7A4D"/>
    <w:rsid w:val="00BD6E6B"/>
    <w:rsid w:val="00C342C2"/>
    <w:rsid w:val="00C43298"/>
    <w:rsid w:val="00CE654D"/>
    <w:rsid w:val="00D80993"/>
    <w:rsid w:val="00DA7897"/>
    <w:rsid w:val="00DC2C52"/>
    <w:rsid w:val="00E051A0"/>
    <w:rsid w:val="00E50767"/>
    <w:rsid w:val="00E53402"/>
    <w:rsid w:val="00E534F3"/>
    <w:rsid w:val="00E536F0"/>
    <w:rsid w:val="00E74AC3"/>
    <w:rsid w:val="00EB78D3"/>
    <w:rsid w:val="00F75ABC"/>
    <w:rsid w:val="00FC70E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B4A"/>
  <w15:docId w15:val="{ACB1CBCD-20A7-AF43-A481-9DF63FD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1">
    <w:name w:val="heading 1"/>
    <w:basedOn w:val="a"/>
    <w:next w:val="a"/>
    <w:link w:val="10"/>
    <w:qFormat/>
    <w:rsid w:val="0006572F"/>
    <w:pPr>
      <w:keepNext/>
      <w:tabs>
        <w:tab w:val="left" w:pos="3854"/>
      </w:tabs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0427"/>
  </w:style>
  <w:style w:type="paragraph" w:styleId="a6">
    <w:name w:val="footer"/>
    <w:basedOn w:val="a"/>
    <w:link w:val="a7"/>
    <w:uiPriority w:val="99"/>
    <w:unhideWhenUsed/>
    <w:rsid w:val="00970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0427"/>
  </w:style>
  <w:style w:type="paragraph" w:styleId="a8">
    <w:name w:val="List Paragraph"/>
    <w:basedOn w:val="a"/>
    <w:uiPriority w:val="34"/>
    <w:qFormat/>
    <w:rsid w:val="00C34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3CF1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572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98477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8477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8477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84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6248-21BC-4E6B-9213-253C1460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cp:lastPrinted>2022-10-20T21:16:00Z</cp:lastPrinted>
  <dcterms:created xsi:type="dcterms:W3CDTF">2022-10-20T21:17:00Z</dcterms:created>
  <dcterms:modified xsi:type="dcterms:W3CDTF">2022-10-20T21:17:00Z</dcterms:modified>
</cp:coreProperties>
</file>